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565872278"/>
        <w:docPartObj>
          <w:docPartGallery w:val="Cover Pages"/>
          <w:docPartUnique/>
        </w:docPartObj>
      </w:sdtPr>
      <w:sdtEndPr/>
      <w:sdtContent>
        <w:p w:rsidR="00F405C2" w:rsidRPr="000A58B4" w:rsidRDefault="000A58B4" w:rsidP="000A58B4">
          <w:pPr>
            <w:spacing w:after="0"/>
            <w:jc w:val="center"/>
            <w:rPr>
              <w:rFonts w:ascii="Times New Roman" w:hAnsi="Times New Roman" w:cs="Times New Roman"/>
            </w:rPr>
          </w:pPr>
          <w:r w:rsidRPr="000A58B4">
            <w:rPr>
              <w:rFonts w:ascii="Times New Roman" w:hAnsi="Times New Roman" w:cs="Times New Roman"/>
            </w:rPr>
            <w:t>Муниципальное</w:t>
          </w:r>
          <w:r w:rsidR="00C20AB1">
            <w:rPr>
              <w:rFonts w:ascii="Times New Roman" w:hAnsi="Times New Roman" w:cs="Times New Roman"/>
            </w:rPr>
            <w:t xml:space="preserve"> бюджетное</w:t>
          </w:r>
          <w:r w:rsidRPr="000A58B4">
            <w:rPr>
              <w:rFonts w:ascii="Times New Roman" w:hAnsi="Times New Roman" w:cs="Times New Roman"/>
            </w:rPr>
            <w:t xml:space="preserve"> дошкольное образовательное учреждение</w:t>
          </w:r>
        </w:p>
        <w:p w:rsidR="000A58B4" w:rsidRPr="000A58B4" w:rsidRDefault="00C20AB1" w:rsidP="000F5BB9">
          <w:pPr>
            <w:spacing w:after="0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детский сад «Лучик» д. Дубровка Бологовский рн. Тверская область</w:t>
          </w:r>
        </w:p>
        <w:p w:rsidR="000A58B4" w:rsidRPr="000A58B4" w:rsidRDefault="000F5BB9" w:rsidP="000F5BB9">
          <w:pPr>
            <w:tabs>
              <w:tab w:val="left" w:pos="4458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ab/>
          </w:r>
        </w:p>
        <w:p w:rsidR="000A58B4" w:rsidRDefault="000A58B4" w:rsidP="000A58B4">
          <w:pPr>
            <w:spacing w:line="240" w:lineRule="auto"/>
            <w:jc w:val="right"/>
            <w:rPr>
              <w:rFonts w:ascii="Times New Roman" w:hAnsi="Times New Roman" w:cs="Times New Roman"/>
            </w:rPr>
          </w:pPr>
          <w:r w:rsidRPr="000A58B4">
            <w:rPr>
              <w:rFonts w:ascii="Times New Roman" w:hAnsi="Times New Roman" w:cs="Times New Roman"/>
            </w:rPr>
            <w:t xml:space="preserve">             </w:t>
          </w:r>
        </w:p>
        <w:p w:rsidR="000A58B4" w:rsidRDefault="000A58B4" w:rsidP="000A58B4">
          <w:pPr>
            <w:spacing w:line="240" w:lineRule="auto"/>
            <w:jc w:val="right"/>
            <w:rPr>
              <w:rFonts w:ascii="Times New Roman" w:hAnsi="Times New Roman" w:cs="Times New Roman"/>
            </w:rPr>
          </w:pPr>
        </w:p>
        <w:p w:rsidR="000A58B4" w:rsidRDefault="000A58B4" w:rsidP="000A58B4">
          <w:pPr>
            <w:spacing w:line="240" w:lineRule="auto"/>
            <w:jc w:val="right"/>
            <w:rPr>
              <w:rFonts w:ascii="Times New Roman" w:hAnsi="Times New Roman" w:cs="Times New Roman"/>
            </w:rPr>
          </w:pPr>
        </w:p>
        <w:p w:rsidR="00F405C2" w:rsidRDefault="00F405C2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0682"/>
          </w:tblGrid>
          <w:tr w:rsidR="00F405C2">
            <w:tc>
              <w:tcPr>
                <w:tcW w:w="5000" w:type="pct"/>
              </w:tcPr>
              <w:p w:rsidR="00F405C2" w:rsidRDefault="00F405C2">
                <w:pPr>
                  <w:pStyle w:val="a4"/>
                </w:pPr>
              </w:p>
            </w:tc>
          </w:tr>
        </w:tbl>
        <w:p w:rsidR="00F405C2" w:rsidRDefault="00F405C2"/>
        <w:p w:rsidR="00630B71" w:rsidRDefault="00630B71"/>
        <w:p w:rsidR="00630B71" w:rsidRDefault="00630B71"/>
        <w:p w:rsidR="00FE2274" w:rsidRPr="000A58B4" w:rsidRDefault="000A58B4" w:rsidP="000A58B4">
          <w:pPr>
            <w:rPr>
              <w:rFonts w:ascii="Times New Roman" w:hAnsi="Times New Roman" w:cs="Times New Roman"/>
              <w:b/>
              <w:sz w:val="52"/>
            </w:rPr>
          </w:pPr>
          <w:r>
            <w:rPr>
              <w:rFonts w:ascii="Times New Roman" w:hAnsi="Times New Roman" w:cs="Times New Roman"/>
              <w:sz w:val="52"/>
            </w:rPr>
            <w:t xml:space="preserve">                     </w:t>
          </w:r>
          <w:r w:rsidR="00D37D30">
            <w:rPr>
              <w:rFonts w:ascii="Times New Roman" w:hAnsi="Times New Roman" w:cs="Times New Roman"/>
              <w:sz w:val="52"/>
            </w:rPr>
            <w:t>«</w:t>
          </w:r>
          <w:r w:rsidRPr="000A58B4">
            <w:rPr>
              <w:rFonts w:ascii="Times New Roman" w:hAnsi="Times New Roman" w:cs="Times New Roman"/>
              <w:b/>
              <w:sz w:val="52"/>
            </w:rPr>
            <w:t>Чтобы лето было добрым</w:t>
          </w:r>
          <w:r w:rsidR="00D37D30">
            <w:rPr>
              <w:rFonts w:ascii="Times New Roman" w:hAnsi="Times New Roman" w:cs="Times New Roman"/>
              <w:b/>
              <w:sz w:val="52"/>
            </w:rPr>
            <w:t>!»</w:t>
          </w:r>
        </w:p>
        <w:p w:rsidR="00FE2274" w:rsidRPr="000A58B4" w:rsidRDefault="000A58B4" w:rsidP="00FE2274">
          <w:pPr>
            <w:jc w:val="center"/>
            <w:rPr>
              <w:rFonts w:ascii="Times New Roman" w:hAnsi="Times New Roman" w:cs="Times New Roman"/>
              <w:b/>
              <w:sz w:val="52"/>
            </w:rPr>
          </w:pPr>
          <w:r w:rsidRPr="000A58B4">
            <w:rPr>
              <w:rFonts w:ascii="Times New Roman" w:hAnsi="Times New Roman" w:cs="Times New Roman"/>
              <w:b/>
              <w:sz w:val="52"/>
            </w:rPr>
            <w:t>(бе</w:t>
          </w:r>
          <w:r w:rsidR="00C96528">
            <w:rPr>
              <w:rFonts w:ascii="Times New Roman" w:hAnsi="Times New Roman" w:cs="Times New Roman"/>
              <w:b/>
              <w:sz w:val="52"/>
            </w:rPr>
            <w:t>се</w:t>
          </w:r>
          <w:r w:rsidRPr="000A58B4">
            <w:rPr>
              <w:rFonts w:ascii="Times New Roman" w:hAnsi="Times New Roman" w:cs="Times New Roman"/>
              <w:b/>
              <w:sz w:val="52"/>
            </w:rPr>
            <w:t>да о правилах поведения детей на воде)</w:t>
          </w:r>
        </w:p>
        <w:p w:rsidR="000A58B4" w:rsidRDefault="000A58B4" w:rsidP="000A58B4">
          <w:pPr>
            <w:jc w:val="center"/>
          </w:pPr>
        </w:p>
        <w:p w:rsidR="000A58B4" w:rsidRDefault="000A58B4" w:rsidP="000A58B4">
          <w:pPr>
            <w:jc w:val="center"/>
          </w:pPr>
        </w:p>
        <w:p w:rsidR="000A58B4" w:rsidRDefault="000A58B4" w:rsidP="000A58B4">
          <w:pPr>
            <w:jc w:val="center"/>
          </w:pPr>
        </w:p>
        <w:p w:rsidR="000A58B4" w:rsidRDefault="000A58B4" w:rsidP="000A58B4">
          <w:pPr>
            <w:jc w:val="center"/>
          </w:pPr>
        </w:p>
        <w:p w:rsidR="000A58B4" w:rsidRDefault="000A58B4" w:rsidP="000A58B4">
          <w:pPr>
            <w:jc w:val="center"/>
          </w:pPr>
        </w:p>
        <w:p w:rsidR="000A58B4" w:rsidRDefault="000A58B4" w:rsidP="000A58B4">
          <w:pPr>
            <w:jc w:val="center"/>
          </w:pPr>
        </w:p>
        <w:p w:rsidR="000F5BB9" w:rsidRDefault="000F5BB9" w:rsidP="000A58B4">
          <w:pPr>
            <w:jc w:val="center"/>
          </w:pPr>
        </w:p>
        <w:p w:rsidR="000F5BB9" w:rsidRDefault="000F5BB9" w:rsidP="000A58B4">
          <w:pPr>
            <w:jc w:val="center"/>
          </w:pPr>
        </w:p>
        <w:p w:rsidR="00F405C2" w:rsidRDefault="00F405C2" w:rsidP="000A58B4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br w:type="page"/>
          </w:r>
        </w:p>
      </w:sdtContent>
    </w:sdt>
    <w:p w:rsidR="000A58B4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lastRenderedPageBreak/>
        <w:t xml:space="preserve">Цель: </w:t>
      </w:r>
      <w:r w:rsidR="000A58B4">
        <w:rPr>
          <w:rFonts w:ascii="Times New Roman" w:hAnsi="Times New Roman" w:cs="Times New Roman"/>
          <w:sz w:val="28"/>
          <w:szCs w:val="28"/>
        </w:rPr>
        <w:t>поговорить о</w:t>
      </w:r>
      <w:r w:rsidR="00D37D3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A58B4">
        <w:rPr>
          <w:rFonts w:ascii="Times New Roman" w:hAnsi="Times New Roman" w:cs="Times New Roman"/>
          <w:sz w:val="28"/>
          <w:szCs w:val="28"/>
        </w:rPr>
        <w:t xml:space="preserve">правилах </w:t>
      </w:r>
      <w:r w:rsidR="000A58B4" w:rsidRPr="00F405C2">
        <w:rPr>
          <w:rFonts w:ascii="Times New Roman" w:hAnsi="Times New Roman" w:cs="Times New Roman"/>
          <w:sz w:val="28"/>
          <w:szCs w:val="28"/>
        </w:rPr>
        <w:t>безопасного поведения на воде</w:t>
      </w:r>
      <w:r w:rsidR="000A58B4">
        <w:rPr>
          <w:rFonts w:ascii="Times New Roman" w:hAnsi="Times New Roman" w:cs="Times New Roman"/>
          <w:sz w:val="28"/>
          <w:szCs w:val="28"/>
        </w:rPr>
        <w:t>.</w:t>
      </w:r>
    </w:p>
    <w:p w:rsidR="00F405C2" w:rsidRPr="00F405C2" w:rsidRDefault="000A58B4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F405C2" w:rsidRPr="00F405C2">
        <w:rPr>
          <w:rFonts w:ascii="Times New Roman" w:hAnsi="Times New Roman" w:cs="Times New Roman"/>
          <w:sz w:val="28"/>
          <w:szCs w:val="28"/>
        </w:rPr>
        <w:t>закрепить знания детей о воде, её состояниях; познакомить детей с правилами безопасного поведения на воде, развивать внимание, мышление, память, речь;</w:t>
      </w:r>
      <w:r w:rsidR="00F405C2">
        <w:rPr>
          <w:rFonts w:ascii="Times New Roman" w:hAnsi="Times New Roman" w:cs="Times New Roman"/>
          <w:sz w:val="28"/>
          <w:szCs w:val="28"/>
        </w:rPr>
        <w:t xml:space="preserve"> </w:t>
      </w:r>
      <w:r w:rsidR="00F405C2" w:rsidRPr="00F405C2">
        <w:rPr>
          <w:rFonts w:ascii="Times New Roman" w:hAnsi="Times New Roman" w:cs="Times New Roman"/>
          <w:sz w:val="28"/>
          <w:szCs w:val="28"/>
        </w:rPr>
        <w:t>воспитывать чувство осторожности, ответственного поведения за свою жизнь и жизнь окружающих.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Материал: глобус, иллюстрации по данной теме</w:t>
      </w:r>
      <w:r>
        <w:rPr>
          <w:rFonts w:ascii="Times New Roman" w:hAnsi="Times New Roman" w:cs="Times New Roman"/>
          <w:sz w:val="28"/>
          <w:szCs w:val="28"/>
        </w:rPr>
        <w:t>, круг, нарукавники, жилет</w:t>
      </w:r>
      <w:r w:rsidRPr="00F405C2">
        <w:rPr>
          <w:rFonts w:ascii="Times New Roman" w:hAnsi="Times New Roman" w:cs="Times New Roman"/>
          <w:sz w:val="28"/>
          <w:szCs w:val="28"/>
        </w:rPr>
        <w:t>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Ход: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Ребята, отгадайте загадку: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Чего в гору не выкатить,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В решете не унести,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В руках не удержать? ( Вода)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Скажите, где можно встретить воду? ( в реке, море, океане, роднике, колодце, водопроводном кране и т.д.)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А сейчас я приглашаю всех в путешествие по глобусу.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-Посмотрите на глобус и скажите, что вы на нём видите? ( ответы детей)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-Что на глобусе изображено синим цветом?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-Синим цветом на глобусе изображена вода. На нашей планете много воды и она разная: пресная, которая находится в реках, озёрах; соленая ( в морях и океанах).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-Какие цвета вы еще видите и что они обозначают? (ответы детей)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-Давайте вспомним о свойствах воды.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Ребята, какая бывает вода ? (ответы детей)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Что можно делать с водой? (наливать, переливать)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А во что может превратиться вода? (в лед, в пар)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Когда вода превращается в лед? (зимой, в морозы)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А когда превращается в пар? (летом, в сильную жару)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А сейчас отгадайте загадки о воде в разных состояниях: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sym w:font="Symbol" w:char="F0B7"/>
      </w:r>
      <w:r w:rsidRPr="00F405C2">
        <w:rPr>
          <w:rFonts w:ascii="Times New Roman" w:hAnsi="Times New Roman" w:cs="Times New Roman"/>
          <w:sz w:val="28"/>
          <w:szCs w:val="28"/>
        </w:rPr>
        <w:t>​ Крупно, дробно зачастил и всю землю напоил. (Дождь.)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sym w:font="Symbol" w:char="F0B7"/>
      </w:r>
      <w:r w:rsidRPr="00F405C2">
        <w:rPr>
          <w:rFonts w:ascii="Times New Roman" w:hAnsi="Times New Roman" w:cs="Times New Roman"/>
          <w:sz w:val="28"/>
          <w:szCs w:val="28"/>
        </w:rPr>
        <w:t>​ Зимой на земле лежал, весной в реку убежал. (Снег.)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sym w:font="Symbol" w:char="F0B7"/>
      </w:r>
      <w:r w:rsidRPr="00F405C2">
        <w:rPr>
          <w:rFonts w:ascii="Times New Roman" w:hAnsi="Times New Roman" w:cs="Times New Roman"/>
          <w:sz w:val="28"/>
          <w:szCs w:val="28"/>
        </w:rPr>
        <w:t>​ Я – вода, да по воде, же и плаваю. (Лед)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sym w:font="Symbol" w:char="F0B7"/>
      </w:r>
      <w:r w:rsidRPr="00F405C2">
        <w:rPr>
          <w:rFonts w:ascii="Times New Roman" w:hAnsi="Times New Roman" w:cs="Times New Roman"/>
          <w:sz w:val="28"/>
          <w:szCs w:val="28"/>
        </w:rPr>
        <w:t>​ Похож я с виду на горох,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lastRenderedPageBreak/>
        <w:t>Где я пройду – переполох. (Град.)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sym w:font="Symbol" w:char="F0B7"/>
      </w:r>
      <w:r w:rsidRPr="00F405C2">
        <w:rPr>
          <w:rFonts w:ascii="Times New Roman" w:hAnsi="Times New Roman" w:cs="Times New Roman"/>
          <w:sz w:val="28"/>
          <w:szCs w:val="28"/>
        </w:rPr>
        <w:t>​ Молоко над речкой плыло,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Ничего не видно было,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Растворилось молоко,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Стало видно далеко. (Туман)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Зачем нужна вода? ( ответы детей)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– В какие игры можно играть с водой? (пускать кораблики, плескаться и обливаться водой в жаркий день, купаться в водоеме и т.д.) 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Жаркий солнечный летний день очень приятно провести у реки, озера. Поплескаться, поплавать в прохладной водице. Кажется, а что ничего плохого произойти не может. Но это не так. Вода может быть ОПАСНОЙ.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-Как вы думаете почему вода может быть опасной? ( ответы детей)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Поэтому, прежде чем пойти на речку, озеро или море, все должны знать правила поведения на водоёме.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 xml:space="preserve">Правила поведения на воде. 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Существуют правила безопасного поведения на воде, которые должен знать каждый.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 xml:space="preserve">Давайте мы с вами </w:t>
      </w:r>
      <w:r w:rsidR="00FE2274">
        <w:rPr>
          <w:rFonts w:ascii="Times New Roman" w:hAnsi="Times New Roman" w:cs="Times New Roman"/>
          <w:sz w:val="28"/>
          <w:szCs w:val="28"/>
        </w:rPr>
        <w:t>о них поговорим.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– Как вы думаете в любом пруду, реке, озере можно купаться? (Нет)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Перед купанием в водоеме нужно спросить у взрослых, достаточно ли там чистая вода. Если водоем загрязнен, то микробы попадут вам в рот, нос, на кожу, могут вызвать серьезное заболевание.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Теперь мы с вами знаем правило №1: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Убедись, что в водоеме можно купаться, прежде чем зайти в него.</w:t>
      </w:r>
    </w:p>
    <w:p w:rsidR="00B85D31" w:rsidRDefault="00B85D31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Правило №2: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Заходить в воду и купаться можно только в сопровождении взрослых.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Как вы думаете, почему? (Под присмотром взрослых с детьми не случится беда)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Правило №3: Нельзя купаться в незнакомом месте. Дно реки может таить в себе много опасностей: затопленная коряга, за которую можно случайно зацепиться, осколки стекла, об которые можно порезать ноги, глубокие ямы.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lastRenderedPageBreak/>
        <w:t>Правило №4: Нельзя толкаться, плескаться, хватать друг друга за ноги и руки, опускать головы друг друга в воду. Это очень опасно, потому что человек, оказавшийся под водой, может захлебнуться и утонуть.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Правило №5: Нельзя прыгать в воду и нырять, потому что под водой могут быть коряги, камни, битое стекло. Можно пораниться, удариться и утонуть.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Правило №6. Нельзя заплывать далеко от берега на надувных матрасах. Матрас может зацепиться за корягу и лопнуть.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 xml:space="preserve">Правило №7. Если ты не умеешь плавать, то обязательно надевай круг, нарукавники или надувной жилет. Давайте примерим наших помощников?! 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 xml:space="preserve">Дети надевают плавательные средства, показывают, как их использовать. 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Физминутка</w:t>
      </w:r>
    </w:p>
    <w:p w:rsidR="00F405C2" w:rsidRPr="00F405C2" w:rsidRDefault="00B85D31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Танец под песню «</w:t>
      </w:r>
      <w:r w:rsidR="00630B71">
        <w:rPr>
          <w:rFonts w:ascii="Times New Roman" w:hAnsi="Times New Roman" w:cs="Times New Roman"/>
          <w:sz w:val="28"/>
          <w:szCs w:val="28"/>
        </w:rPr>
        <w:t>Кап-кап-кап дождик пошел</w:t>
      </w:r>
      <w:r w:rsidR="00F405C2" w:rsidRPr="00F405C2">
        <w:rPr>
          <w:rFonts w:ascii="Times New Roman" w:hAnsi="Times New Roman" w:cs="Times New Roman"/>
          <w:sz w:val="28"/>
          <w:szCs w:val="28"/>
        </w:rPr>
        <w:t>»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А сейчас мы с вами поиграем в игру и проверим как вы усвоили правила безопасности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Словесная игра « Да или нет»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(Если опасно – поднимаем руки вверх, если – нет –руки опускаем.)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Можно ходить купаться на водоём без сопровождения взрослых?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Нельзя прыгать и нырять в воду?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Можно заплывать далеко от берега на надувном матросе?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Можно купаться в местах, где запрещено купание?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Нельзя толкаться, плескаться, хватать друг друга за ноги и руки, опускать головы друг друга в воду?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На этом наше занятие закончилось.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-Скажите, о чём мы говорили на занятии?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- Что нового вы сегодня узнали?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Ребята, находясь на водоёме летом, будьте всегда осторожны и соблюдайте правила безопасности, тогда с вами не произойдет ничего плохого.</w:t>
      </w:r>
    </w:p>
    <w:p w:rsidR="00F405C2" w:rsidRPr="00F405C2" w:rsidRDefault="00F405C2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5C2">
        <w:rPr>
          <w:rFonts w:ascii="Times New Roman" w:hAnsi="Times New Roman" w:cs="Times New Roman"/>
          <w:sz w:val="28"/>
          <w:szCs w:val="28"/>
        </w:rPr>
        <w:t>НЕ ПОДВЕРГАЙТЕ СВОЮ ЖИЗНЬ ОПАСНОСТИ!</w:t>
      </w:r>
    </w:p>
    <w:p w:rsidR="009E2CF1" w:rsidRPr="00F405C2" w:rsidRDefault="009E2CF1" w:rsidP="00630B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E2CF1" w:rsidRPr="00F405C2" w:rsidSect="00630B71">
      <w:footerReference w:type="default" r:id="rId8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B6C" w:rsidRDefault="000B5B6C" w:rsidP="00B935DA">
      <w:pPr>
        <w:spacing w:after="0" w:line="240" w:lineRule="auto"/>
      </w:pPr>
      <w:r>
        <w:separator/>
      </w:r>
    </w:p>
  </w:endnote>
  <w:endnote w:type="continuationSeparator" w:id="0">
    <w:p w:rsidR="000B5B6C" w:rsidRDefault="000B5B6C" w:rsidP="00B93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179922"/>
      <w:docPartObj>
        <w:docPartGallery w:val="Page Numbers (Bottom of Page)"/>
        <w:docPartUnique/>
      </w:docPartObj>
    </w:sdtPr>
    <w:sdtEndPr/>
    <w:sdtContent>
      <w:p w:rsidR="00B935DA" w:rsidRDefault="00F024DA">
        <w:pPr>
          <w:pStyle w:val="aa"/>
          <w:jc w:val="right"/>
        </w:pPr>
        <w:r>
          <w:fldChar w:fldCharType="begin"/>
        </w:r>
        <w:r w:rsidR="00B935DA">
          <w:instrText>PAGE   \* MERGEFORMAT</w:instrText>
        </w:r>
        <w:r>
          <w:fldChar w:fldCharType="separate"/>
        </w:r>
        <w:r w:rsidR="00D37D30">
          <w:rPr>
            <w:noProof/>
          </w:rPr>
          <w:t>1</w:t>
        </w:r>
        <w:r>
          <w:fldChar w:fldCharType="end"/>
        </w:r>
      </w:p>
    </w:sdtContent>
  </w:sdt>
  <w:p w:rsidR="00B935DA" w:rsidRDefault="00B935D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B6C" w:rsidRDefault="000B5B6C" w:rsidP="00B935DA">
      <w:pPr>
        <w:spacing w:after="0" w:line="240" w:lineRule="auto"/>
      </w:pPr>
      <w:r>
        <w:separator/>
      </w:r>
    </w:p>
  </w:footnote>
  <w:footnote w:type="continuationSeparator" w:id="0">
    <w:p w:rsidR="000B5B6C" w:rsidRDefault="000B5B6C" w:rsidP="00B935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3E14"/>
    <w:rsid w:val="0007504A"/>
    <w:rsid w:val="000A58B4"/>
    <w:rsid w:val="000B5B6C"/>
    <w:rsid w:val="000F5BB9"/>
    <w:rsid w:val="00276CF2"/>
    <w:rsid w:val="00283E14"/>
    <w:rsid w:val="002D069E"/>
    <w:rsid w:val="00476DFB"/>
    <w:rsid w:val="00520447"/>
    <w:rsid w:val="006054EF"/>
    <w:rsid w:val="00630B71"/>
    <w:rsid w:val="008808CE"/>
    <w:rsid w:val="008A5BF9"/>
    <w:rsid w:val="009E2CF1"/>
    <w:rsid w:val="00B85D31"/>
    <w:rsid w:val="00B935DA"/>
    <w:rsid w:val="00C20AB1"/>
    <w:rsid w:val="00C446D8"/>
    <w:rsid w:val="00C96528"/>
    <w:rsid w:val="00CC111A"/>
    <w:rsid w:val="00D37D30"/>
    <w:rsid w:val="00E3001F"/>
    <w:rsid w:val="00E818D1"/>
    <w:rsid w:val="00EA3476"/>
    <w:rsid w:val="00EA4288"/>
    <w:rsid w:val="00F024DA"/>
    <w:rsid w:val="00F405C2"/>
    <w:rsid w:val="00FE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418B"/>
  <w15:docId w15:val="{EA78618B-2F19-4597-A625-11CE3A9E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405C2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F405C2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05C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5DA"/>
  </w:style>
  <w:style w:type="paragraph" w:styleId="aa">
    <w:name w:val="footer"/>
    <w:basedOn w:val="a"/>
    <w:link w:val="ab"/>
    <w:uiPriority w:val="99"/>
    <w:unhideWhenUsed/>
    <w:rsid w:val="00B93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2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 год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55A161-B965-476C-A2C1-308D8C43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Безопасные каникулы- безопасная вода</vt:lpstr>
    </vt:vector>
  </TitlesOfParts>
  <Company>ГБДОУ детский сад №59 Красносельского района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Безопасные каникулы- безопасная вода</dc:title>
  <dc:subject/>
  <dc:creator>Никитина М.А.</dc:creator>
  <cp:keywords/>
  <dc:description/>
  <cp:lastModifiedBy>Пользователь</cp:lastModifiedBy>
  <cp:revision>15</cp:revision>
  <dcterms:created xsi:type="dcterms:W3CDTF">2017-05-10T17:08:00Z</dcterms:created>
  <dcterms:modified xsi:type="dcterms:W3CDTF">2020-08-11T10:59:00Z</dcterms:modified>
</cp:coreProperties>
</file>